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D7" w:rsidRDefault="009A11D7"/>
    <w:p w:rsidR="009A444B" w:rsidRDefault="009A444B"/>
    <w:p w:rsidR="009A444B" w:rsidRDefault="009A444B"/>
    <w:p w:rsidR="009A444B" w:rsidRDefault="009A444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2020-04-27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7\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44B" w:rsidRDefault="009A444B"/>
    <w:p w:rsidR="009A444B" w:rsidRPr="003C1D14" w:rsidRDefault="009A444B" w:rsidP="009A444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D14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9A444B" w:rsidRPr="003C1D14" w:rsidRDefault="009A444B" w:rsidP="009A444B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частью 2, 4 статьи 27 Закона «Об Образовании в Российской Федерации» 273-ФЗ от 29.12.2012, Федерального закона «Об основных гарантиях прав ребенка в Российской Федерации» № 124-ФЗ от 24.07.1998 (ред. От 02.12.2013 с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изменениями</w:t>
      </w:r>
      <w:proofErr w:type="gramEnd"/>
      <w:r w:rsidRPr="006A055F">
        <w:rPr>
          <w:rFonts w:ascii="Times New Roman" w:hAnsi="Times New Roman" w:cs="Times New Roman"/>
          <w:sz w:val="28"/>
          <w:szCs w:val="28"/>
        </w:rPr>
        <w:t xml:space="preserve"> вступившими в силу 13.12.2013, Приказа </w:t>
      </w:r>
      <w:r w:rsidRPr="006A055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A055F">
        <w:rPr>
          <w:rFonts w:ascii="Times New Roman" w:hAnsi="Times New Roman" w:cs="Times New Roman"/>
          <w:sz w:val="28"/>
          <w:szCs w:val="28"/>
        </w:rPr>
        <w:t xml:space="preserve"> 1014 от 30 августа 2013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6A055F">
        <w:rPr>
          <w:rFonts w:ascii="Times New Roman" w:hAnsi="Times New Roman" w:cs="Times New Roman"/>
          <w:sz w:val="28"/>
          <w:szCs w:val="28"/>
        </w:rPr>
        <w:t>бразовательным программам дошкольного образования», Федеральным государственным образовательным стандартом дошкольного образования, Приказ № 1155 от 17.10.2013, Санитарно-эпидемиологическими требованиями к устройству, содержанию и организации режима работы в дошкольных образовательных организациях (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2.4.1.3049-13от 15.05.2013 № 26 (глава Х1), приказом № 107 от 15.02.2012 «Порядок приема граждан в общеобразовательные учреждения", Конвенцией о правах ребенка принятой 1990 (ст. 18, 19).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1.2. Данное положение регулирует процесс создания и функционирования Группы, как структурного подразделения (далее – Группы) с 2 до 7 лет на базе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A055F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«Детский сад №120» (далее МБДОУ).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1.3. Положение определяет направление деятельности группы (с 2 до 7лет), обеспечивающее осуществление образовательной деятельности с учетом уровня, вида и направленности реализуемой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программы, формы обучения и режима пребывания воспитанников, взаимодействие участников образовательных отношений.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1.4. Группа не является юридическим лицом и действует на основании Устава МБДОУ.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 xml:space="preserve">В Группе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Федеральным государственным образовательным стандартом дошкольного образования, приказ № 1155 от 17.10.2013 Министерства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и науки Российской Федерации,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AE5">
        <w:rPr>
          <w:rFonts w:ascii="Times New Roman" w:eastAsia="Calibri" w:hAnsi="Times New Roman" w:cs="Times New Roman"/>
          <w:sz w:val="28"/>
          <w:szCs w:val="28"/>
        </w:rPr>
        <w:t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образования</w:t>
      </w:r>
      <w:proofErr w:type="gramEnd"/>
      <w:r w:rsidRPr="00EB4AE5">
        <w:rPr>
          <w:rFonts w:ascii="Times New Roman" w:eastAsia="Calibri" w:hAnsi="Times New Roman" w:cs="Times New Roman"/>
          <w:sz w:val="28"/>
          <w:szCs w:val="28"/>
        </w:rPr>
        <w:t xml:space="preserve"> и науки Российской Федерации 30.08.2013 №1014,</w:t>
      </w:r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F">
        <w:rPr>
          <w:rFonts w:ascii="Times New Roman" w:hAnsi="Times New Roman" w:cs="Times New Roman"/>
          <w:b/>
          <w:sz w:val="28"/>
          <w:szCs w:val="28"/>
        </w:rPr>
        <w:t>2. Цели: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повышение социального статуса дошкольного образования;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lastRenderedPageBreak/>
        <w:t>- обеспечение равенства возможностей для каждого ребенка в получении качественного дошкольного образования;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сохранение единства образовательного пространства Российской Федерации и Республики Татарстан относительно уровня дошкольного образования.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2.1. Задачи: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эмоционального благополучия;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(в том числе ограниченных возможностей здоровья);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055F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End"/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– преемственность основных образовательных программ дошкольного и начального общего образования);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создания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людьми, взрослыми и миром;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в том числе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9A444B" w:rsidRPr="003C1D14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формирования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F">
        <w:rPr>
          <w:rFonts w:ascii="Times New Roman" w:hAnsi="Times New Roman" w:cs="Times New Roman"/>
          <w:b/>
          <w:sz w:val="28"/>
          <w:szCs w:val="28"/>
        </w:rPr>
        <w:t xml:space="preserve">3. Организация функционирования Группы </w:t>
      </w:r>
      <w:proofErr w:type="spellStart"/>
      <w:r w:rsidRPr="006A055F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b/>
          <w:sz w:val="28"/>
          <w:szCs w:val="28"/>
        </w:rPr>
        <w:t xml:space="preserve"> направленности.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lastRenderedPageBreak/>
        <w:t>3.1. Группа создается в дошкольном образовательном учреждении, при наличии: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соответствующих условий для организации работы с детьми,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кадрового и программно-методического обеспечения,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- психолого-педагогических требований к устройству образовательного учреждения, определяемых нормативно-правовыми актами Министерства образования Российской Федерации и Республики Татарстан.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3.2. Помещения Группы должны отвечать педагогическим, санитарно-гигиеническим требованиям, правилам пожарной безопасности.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направленности функционирует на основании приказа руководителя Учреждения с указанием профиля и режима работы (в соответствии с договором об образовании между Учреждением и родите</w:t>
      </w:r>
      <w:r>
        <w:rPr>
          <w:rFonts w:ascii="Times New Roman" w:hAnsi="Times New Roman" w:cs="Times New Roman"/>
          <w:sz w:val="28"/>
          <w:szCs w:val="28"/>
        </w:rPr>
        <w:t>лями (законными представителями</w:t>
      </w:r>
      <w:r w:rsidRPr="006A055F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3.4. Для открытия группы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направленности необходимы: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штатное расписание;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режим работы группы;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график работы работников группы;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Положение о группе, как структурном подразделении;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договор об образовании между участниками образовательных отношений (МБДОУ и родителями (законными представителями) воспитанника);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- должностные инструкции работников Группы.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3.5.МБДОУ, имеющее в своем составе группы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 xml:space="preserve"> и комбинированной направленности, несет ответственность во время образовательной деятельности за жизнь и здоровье детей, работников Группы, за соответствие форм, методов и средств организации возрастным и психофизическим возможностям детей. </w:t>
      </w:r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3.6. Группа обеспечивается кадрами: три воспитателя на 2 группы, младший воспитатель в режиме 10,5 часов;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3.7. Режим работы Группы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55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A05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A055F">
        <w:rPr>
          <w:rFonts w:ascii="Times New Roman" w:hAnsi="Times New Roman" w:cs="Times New Roman"/>
          <w:sz w:val="28"/>
          <w:szCs w:val="28"/>
        </w:rPr>
        <w:t>0-1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A055F">
        <w:rPr>
          <w:rFonts w:ascii="Times New Roman" w:hAnsi="Times New Roman" w:cs="Times New Roman"/>
          <w:sz w:val="28"/>
          <w:szCs w:val="28"/>
        </w:rPr>
        <w:t xml:space="preserve">.30 - в режиме </w:t>
      </w:r>
      <w:r>
        <w:rPr>
          <w:rFonts w:ascii="Times New Roman" w:hAnsi="Times New Roman" w:cs="Times New Roman"/>
          <w:sz w:val="28"/>
          <w:szCs w:val="28"/>
        </w:rPr>
        <w:t xml:space="preserve">10,5 часов; </w:t>
      </w:r>
      <w:r w:rsidRPr="006A055F">
        <w:rPr>
          <w:rFonts w:ascii="Times New Roman" w:hAnsi="Times New Roman" w:cs="Times New Roman"/>
          <w:sz w:val="28"/>
          <w:szCs w:val="28"/>
        </w:rPr>
        <w:t>выходные – суббота и воскресенье, праздничные.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3.8. Медицинское сопровождение воспитанников Группы обеспечивается медицинскими работниками МБДОУ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0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3.9. При организации режима пребывания детей в МБДОУ. При организации 10,5</w:t>
      </w:r>
      <w:r>
        <w:rPr>
          <w:rFonts w:ascii="Times New Roman" w:hAnsi="Times New Roman" w:cs="Times New Roman"/>
          <w:sz w:val="28"/>
          <w:szCs w:val="28"/>
        </w:rPr>
        <w:t xml:space="preserve"> часового пребывания </w:t>
      </w:r>
      <w:r w:rsidRPr="006A055F">
        <w:rPr>
          <w:rFonts w:ascii="Times New Roman" w:hAnsi="Times New Roman" w:cs="Times New Roman"/>
          <w:sz w:val="28"/>
          <w:szCs w:val="28"/>
        </w:rPr>
        <w:t xml:space="preserve">- 4-х разовое питание (с дополнительным вторым завтраком),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согласно режима</w:t>
      </w:r>
      <w:proofErr w:type="gramEnd"/>
      <w:r w:rsidRPr="006A055F">
        <w:rPr>
          <w:rFonts w:ascii="Times New Roman" w:hAnsi="Times New Roman" w:cs="Times New Roman"/>
          <w:sz w:val="28"/>
          <w:szCs w:val="28"/>
        </w:rPr>
        <w:t xml:space="preserve"> дня регулируется санитарными нормами.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3.10. Для обеспечения разнообразного и полноценного питания детей в МБДОУ и дома, родители получают информацию об ассортименте питания ребенка: вывешивается ежедневное меню в каждой групповой ячейке. В ежедневном меню указывается: наименование блюда, объем порций.</w:t>
      </w:r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F">
        <w:rPr>
          <w:rFonts w:ascii="Times New Roman" w:hAnsi="Times New Roman" w:cs="Times New Roman"/>
          <w:b/>
          <w:sz w:val="28"/>
          <w:szCs w:val="28"/>
        </w:rPr>
        <w:t xml:space="preserve">4. Комплектование Группы </w:t>
      </w:r>
      <w:proofErr w:type="spellStart"/>
      <w:r w:rsidRPr="006A055F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6A055F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4.1. Порядок комплектования Группы определяется настоящим Положением, Уставом МБДОУ, Положением о правилах приеме детей в МБДОУ.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lastRenderedPageBreak/>
        <w:t xml:space="preserve">4.2. Прием в Группу осуществляется на основании заявления родителей (законных представителей), при наличии направления учредителя, руководитель Учреждения руководствуется возрастом и интересами семьи, воспитывающей ребенка.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4.3. В Группу принимаются дети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055F">
        <w:rPr>
          <w:rFonts w:ascii="Times New Roman" w:hAnsi="Times New Roman" w:cs="Times New Roman"/>
          <w:sz w:val="28"/>
          <w:szCs w:val="28"/>
        </w:rPr>
        <w:t xml:space="preserve"> до 7 лет; комплектование детей проводится в апреле месяце.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4.4. Наполняемость группы устанавливается в соответствии требованиями </w:t>
      </w:r>
      <w:proofErr w:type="spellStart"/>
      <w:r w:rsidRPr="006A055F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6A055F">
        <w:rPr>
          <w:rFonts w:ascii="Times New Roman" w:hAnsi="Times New Roman" w:cs="Times New Roman"/>
          <w:sz w:val="28"/>
          <w:szCs w:val="28"/>
        </w:rPr>
        <w:t>(2.4.1.3049-13) от 15.05.2013 № 26.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4.5. При приеме детей в группу администрация МБДОУ обязана ознакомить родителей (законных представителей) с Уставом учреждения, с лицензией на осуществление образовательной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локальными актами, </w:t>
      </w:r>
      <w:r w:rsidRPr="006A055F">
        <w:rPr>
          <w:rFonts w:ascii="Times New Roman" w:hAnsi="Times New Roman" w:cs="Times New Roman"/>
          <w:sz w:val="28"/>
          <w:szCs w:val="28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4.6. Отношения между МБДОУ и родителями (законными представителями) регулируются совместным договором об образовании, заключаемым в установленном порядке.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4.7. На начало учебного года руководитель МБДОУ издает приказ о комплектование Группы, в конце учебного года – приказ о переводе детей в другую возрастную группу.</w:t>
      </w:r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F">
        <w:rPr>
          <w:rFonts w:ascii="Times New Roman" w:hAnsi="Times New Roman" w:cs="Times New Roman"/>
          <w:b/>
          <w:sz w:val="28"/>
          <w:szCs w:val="28"/>
        </w:rPr>
        <w:t>5. Образовательная деятельность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5.1. Содержание образовательного процесса в Группе осуществляется в соответствии с образовательной программой МБДОУ.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 Группе направлен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5.3. Организация образовательной деятельности Группы предусматривает создание условий для различных видов деятельности с учетом возрастных особенностей, интересов и потребностей детей.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5.4. Продолжительность видов деятельности и режим работы в Группе организуется с учетом гигиенических требований к максимальной нагрузке на детей дошкольного возраста.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5.5. При организации работы с детьми используются следующие формы работы: индивидуальные, подгрупповые, групповые.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5.6. Отношения воспитанника и работников Группы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>.Организованная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образования определяется основной образовательной программой дошкольного образования МБДОУ, которая принимается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советом МБДОУ и утверждается приказом заведующего МБДОУ.</w:t>
      </w:r>
    </w:p>
    <w:p w:rsidR="009A444B" w:rsidRPr="003C1D14" w:rsidRDefault="009A444B" w:rsidP="009A44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проводимые в МБДОУ,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организуются на русском и татарском языках в зависимости от их целей, тематики, целевой аудитории и иных факторов.</w:t>
      </w:r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F">
        <w:rPr>
          <w:rFonts w:ascii="Times New Roman" w:hAnsi="Times New Roman" w:cs="Times New Roman"/>
          <w:b/>
          <w:sz w:val="28"/>
          <w:szCs w:val="28"/>
        </w:rPr>
        <w:t>6. Права и обязанности участников образовательных отношений.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6.1. Участниками образовательных отношений в Группе являются воспитанники, родители (законные представители), воспитатели и другие специалисты.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6.2. Права, обязанности и социальные гарантии каждого работника Группы определяются законодательством Российской Федерации, должностными инструкциями, Трудовым договором, определяющим функциональные обязанности и квалификационные характеристики.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Права и обязанности воспитанников и родителей (законных представителей) определяются локальными актами учреждения, договором об образовании (между МБДОУ и родителями (законными представителями).</w:t>
      </w:r>
      <w:proofErr w:type="gramEnd"/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6.4. К педагогической деятельности в Группе не допускаются лица лишенные права заниматься педагогической деятельностью в соответствии с вступившим в законную силу приговором суда;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6A05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055F">
        <w:rPr>
          <w:rFonts w:ascii="Times New Roman" w:hAnsi="Times New Roman" w:cs="Times New Roman"/>
          <w:sz w:val="28"/>
          <w:szCs w:val="28"/>
        </w:rPr>
        <w:t>общественной безопасности;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55F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55F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55F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</w:t>
      </w:r>
      <w:proofErr w:type="gramEnd"/>
    </w:p>
    <w:p w:rsidR="009A444B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55F">
        <w:rPr>
          <w:rFonts w:ascii="Times New Roman" w:hAnsi="Times New Roman" w:cs="Times New Roman"/>
          <w:b/>
          <w:sz w:val="28"/>
          <w:szCs w:val="28"/>
        </w:rPr>
        <w:t>7. Управление и руководство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7.1. Непосредственное руководство деятельностью Группы осуществляет руководитель МБДОУ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lastRenderedPageBreak/>
        <w:t xml:space="preserve">7.2. Администрация Учреждения подотчетна в своей деятельности Учредителю.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7.3. Дошкольное учреждение руководствуется штатным расписанием, которое утверждается руководителем </w:t>
      </w:r>
      <w:r>
        <w:rPr>
          <w:rFonts w:ascii="Times New Roman" w:hAnsi="Times New Roman" w:cs="Times New Roman"/>
          <w:sz w:val="28"/>
          <w:szCs w:val="28"/>
        </w:rPr>
        <w:t>МБДОУ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 xml:space="preserve">7.4.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6A055F">
        <w:rPr>
          <w:rFonts w:ascii="Times New Roman" w:hAnsi="Times New Roman" w:cs="Times New Roman"/>
          <w:sz w:val="28"/>
          <w:szCs w:val="28"/>
        </w:rPr>
        <w:t xml:space="preserve">определяет функциональные обязанности каждого работника Группы. 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5F">
        <w:rPr>
          <w:rFonts w:ascii="Times New Roman" w:hAnsi="Times New Roman" w:cs="Times New Roman"/>
          <w:sz w:val="28"/>
          <w:szCs w:val="28"/>
        </w:rPr>
        <w:t>7.5. К педагогическим работникам Группы предъявляются требования, соответствующие квалификационной характеристике по должности.</w:t>
      </w:r>
    </w:p>
    <w:p w:rsidR="009A444B" w:rsidRPr="006A055F" w:rsidRDefault="009A444B" w:rsidP="009A4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/>
    <w:p w:rsidR="009A444B" w:rsidRDefault="009A444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2020-04-27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4-27\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44B" w:rsidSect="009A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3CDF"/>
    <w:multiLevelType w:val="hybridMultilevel"/>
    <w:tmpl w:val="1588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44B"/>
    <w:rsid w:val="009A11D7"/>
    <w:rsid w:val="009A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4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44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1900</Words>
  <Characters>10834</Characters>
  <Application>Microsoft Office Word</Application>
  <DocSecurity>0</DocSecurity>
  <Lines>90</Lines>
  <Paragraphs>25</Paragraphs>
  <ScaleCrop>false</ScaleCrop>
  <Company>Microsoft</Company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2020-04-27T09:16:00Z</dcterms:created>
  <dcterms:modified xsi:type="dcterms:W3CDTF">2020-04-27T09:17:00Z</dcterms:modified>
</cp:coreProperties>
</file>